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88" w:rsidRDefault="00CB08A3">
      <w:r>
        <w:rPr>
          <w:noProof/>
        </w:rPr>
        <w:drawing>
          <wp:inline distT="0" distB="0" distL="0" distR="0">
            <wp:extent cx="5943600" cy="914400"/>
            <wp:effectExtent l="0" t="0" r="0" b="0"/>
            <wp:docPr id="1" name="Picture 1" descr="C:\Users\rcheney\Desktop\NACTEL HNY Promo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eney\Desktop\NACTEL HNY Promo 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B08A3" w:rsidTr="00CB08A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B08A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B08A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08A3" w:rsidRDefault="00CB08A3"/>
                    </w:tc>
                  </w:tr>
                </w:tbl>
                <w:p w:rsidR="00CB08A3" w:rsidRDefault="00CB08A3">
                  <w:pPr>
                    <w:rPr>
                      <w:rFonts w:ascii="Helvetica" w:eastAsia="Times New Roman" w:hAnsi="Helvetica" w:cs="Helvetic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B08A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B0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B08A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61A52"/>
                                    <w:hideMark/>
                                  </w:tcPr>
                                  <w:p w:rsidR="00CB08A3" w:rsidRDefault="00CB08A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2ma-style"/>
                                        <w:rFonts w:ascii="Georgia" w:eastAsia="Times New Roman" w:hAnsi="Georgia" w:cs="Arial"/>
                                        <w:color w:val="FFFFFF"/>
                                        <w:sz w:val="45"/>
                                        <w:szCs w:val="45"/>
                                      </w:rPr>
                                      <w:t>A NEW YEAR AND A NEW BEGINNING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B08A3" w:rsidRDefault="00CB08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08A3" w:rsidRDefault="00CB08A3">
                        <w:pPr>
                          <w:rPr>
                            <w:rFonts w:ascii="Helvetica" w:eastAsia="Times New Roman" w:hAnsi="Helvetica" w:cs="Helvetica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B08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10"/>
                              </w:tblGrid>
                              <w:tr w:rsidR="00CB08A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F5F5F5"/>
                                      <w:left w:val="single" w:sz="36" w:space="0" w:color="F5F5F5"/>
                                      <w:bottom w:val="single" w:sz="36" w:space="0" w:color="F5F5F5"/>
                                      <w:right w:val="single" w:sz="36" w:space="0" w:color="F5F5F5"/>
                                    </w:tcBorders>
                                    <w:shd w:val="clear" w:color="auto" w:fill="F5F5F5"/>
                                    <w:hideMark/>
                                  </w:tcPr>
                                  <w:p w:rsidR="00CB08A3" w:rsidRDefault="00CB08A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 xml:space="preserve">Is achieving your career goals your New Year’s Resolution? Let us help! </w:t>
                                    </w:r>
                                  </w:p>
                                  <w:p w:rsidR="00CB08A3" w:rsidRDefault="00CB08A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>Award winning Pace University brings telecom education created by industry leaders to your desktop or mobile device</w:t>
                                    </w:r>
                                    <w:r w:rsidR="00464DF1"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 xml:space="preserve"> </w:t>
                                    </w:r>
                                  </w:p>
                                  <w:p w:rsidR="00CB08A3" w:rsidRDefault="00CB08A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 xml:space="preserve">Find out </w:t>
                                    </w:r>
                                    <w:r w:rsidR="00464DF1"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>how Pace University can support your career goals</w:t>
                                    </w: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 xml:space="preserve">. Register for the </w:t>
                                    </w:r>
                                    <w:r w:rsidR="00464DF1"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>virtual open house</w:t>
                                    </w:r>
                                    <w:r>
                                      <w:rPr>
                                        <w:rStyle w:val="e2ma-style"/>
                                        <w:rFonts w:ascii="Arial Black" w:eastAsia="Times New Roman" w:hAnsi="Arial Black" w:cs="Arial"/>
                                        <w:b/>
                                        <w:bCs/>
                                        <w:color w:val="282828"/>
                                      </w:rPr>
                                      <w:t xml:space="preserve"> on February 6th presented at three different time slots to fit your busy schedule.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B08A3" w:rsidRDefault="00CB08A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B08A3" w:rsidRDefault="00CB08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8A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08A3" w:rsidRDefault="00CB08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08A3" w:rsidRDefault="00CB08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B08A3" w:rsidRDefault="00CB0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08A3" w:rsidTr="00CB08A3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B08A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5F34" w:rsidRPr="00DB5F34" w:rsidRDefault="008A43AE" w:rsidP="00DB5F34">
                  <w:pPr>
                    <w:jc w:val="center"/>
                    <w:rPr>
                      <w:rFonts w:ascii="Helvetica" w:hAnsi="Helvetica" w:cs="Helvetica"/>
                      <w:color w:val="0000FF"/>
                      <w:sz w:val="36"/>
                      <w:szCs w:val="36"/>
                      <w:u w:val="single"/>
                    </w:rPr>
                  </w:pPr>
                  <w:hyperlink r:id="rId7" w:history="1">
                    <w:r w:rsidR="001C40D2" w:rsidRPr="00161212">
                      <w:rPr>
                        <w:rStyle w:val="Hyperlink"/>
                        <w:rFonts w:ascii="Helvetica" w:hAnsi="Helvetica" w:cs="Helvetica"/>
                        <w:sz w:val="36"/>
                        <w:szCs w:val="36"/>
                      </w:rPr>
                      <w:t>http://www.nactel.org/ibew/voh</w:t>
                    </w:r>
                  </w:hyperlink>
                </w:p>
              </w:tc>
            </w:tr>
          </w:tbl>
          <w:p w:rsidR="00CB08A3" w:rsidRDefault="00CB0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64B7" w:rsidRDefault="00D964B7" w:rsidP="00D964B7">
      <w:pPr>
        <w:ind w:left="2880"/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</w:pPr>
      <w:r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  <w:drawing>
          <wp:inline distT="0" distB="0" distL="0" distR="0" wp14:anchorId="097003EA" wp14:editId="2952D9B0">
            <wp:extent cx="2171700" cy="897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2" t="31422" r="6560" b="15927"/>
                    <a:stretch/>
                  </pic:blipFill>
                  <pic:spPr bwMode="auto">
                    <a:xfrm>
                      <a:off x="0" y="0"/>
                      <a:ext cx="2236554" cy="92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3D2" w:rsidRDefault="004213D2" w:rsidP="00D964B7">
      <w:pPr>
        <w:ind w:left="2880"/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</w:pPr>
    </w:p>
    <w:p w:rsidR="004213D2" w:rsidRDefault="004213D2">
      <w:pPr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</w:pPr>
      <w:bookmarkStart w:id="0" w:name="_GoBack"/>
      <w:bookmarkEnd w:id="0"/>
    </w:p>
    <w:p w:rsidR="004213D2" w:rsidRDefault="004213D2">
      <w:pPr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</w:pPr>
    </w:p>
    <w:p w:rsidR="004213D2" w:rsidRDefault="004213D2">
      <w:pPr>
        <w:rPr>
          <w:rStyle w:val="e2ma-style"/>
          <w:rFonts w:ascii="Arial Black" w:eastAsia="Times New Roman" w:hAnsi="Arial Black" w:cs="Arial"/>
          <w:b/>
          <w:bCs/>
          <w:noProof/>
          <w:color w:val="282828"/>
        </w:rPr>
      </w:pPr>
    </w:p>
    <w:p w:rsidR="00AB27B1" w:rsidRDefault="00AB27B1"/>
    <w:sectPr w:rsidR="00AB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AE" w:rsidRDefault="008A43AE" w:rsidP="00CB08A3">
      <w:pPr>
        <w:spacing w:after="0" w:line="240" w:lineRule="auto"/>
      </w:pPr>
      <w:r>
        <w:separator/>
      </w:r>
    </w:p>
  </w:endnote>
  <w:endnote w:type="continuationSeparator" w:id="0">
    <w:p w:rsidR="008A43AE" w:rsidRDefault="008A43AE" w:rsidP="00CB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AE" w:rsidRDefault="008A43AE" w:rsidP="00CB08A3">
      <w:pPr>
        <w:spacing w:after="0" w:line="240" w:lineRule="auto"/>
      </w:pPr>
      <w:r>
        <w:separator/>
      </w:r>
    </w:p>
  </w:footnote>
  <w:footnote w:type="continuationSeparator" w:id="0">
    <w:p w:rsidR="008A43AE" w:rsidRDefault="008A43AE" w:rsidP="00CB0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3"/>
    <w:rsid w:val="001B0E2C"/>
    <w:rsid w:val="001C40D2"/>
    <w:rsid w:val="001E3724"/>
    <w:rsid w:val="001E4498"/>
    <w:rsid w:val="00283E8D"/>
    <w:rsid w:val="002E4AD5"/>
    <w:rsid w:val="003042F2"/>
    <w:rsid w:val="004213D2"/>
    <w:rsid w:val="00464DF1"/>
    <w:rsid w:val="005061B3"/>
    <w:rsid w:val="005E1888"/>
    <w:rsid w:val="008A43AE"/>
    <w:rsid w:val="008C4925"/>
    <w:rsid w:val="00A57EF6"/>
    <w:rsid w:val="00AA24C2"/>
    <w:rsid w:val="00AB27B1"/>
    <w:rsid w:val="00C46549"/>
    <w:rsid w:val="00CB08A3"/>
    <w:rsid w:val="00D964B7"/>
    <w:rsid w:val="00DA04B3"/>
    <w:rsid w:val="00DB5F34"/>
    <w:rsid w:val="00F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5E2D-7814-47E0-A9AA-A7884E1E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A3"/>
  </w:style>
  <w:style w:type="paragraph" w:styleId="Footer">
    <w:name w:val="footer"/>
    <w:basedOn w:val="Normal"/>
    <w:link w:val="FooterChar"/>
    <w:uiPriority w:val="99"/>
    <w:unhideWhenUsed/>
    <w:rsid w:val="00CB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A3"/>
  </w:style>
  <w:style w:type="character" w:styleId="Hyperlink">
    <w:name w:val="Hyperlink"/>
    <w:basedOn w:val="DefaultParagraphFont"/>
    <w:uiPriority w:val="99"/>
    <w:unhideWhenUsed/>
    <w:rsid w:val="00CB08A3"/>
    <w:rPr>
      <w:color w:val="0000FF"/>
      <w:u w:val="single"/>
    </w:rPr>
  </w:style>
  <w:style w:type="character" w:customStyle="1" w:styleId="e2ma-style">
    <w:name w:val="e2ma-style"/>
    <w:basedOn w:val="DefaultParagraphFont"/>
    <w:rsid w:val="00CB08A3"/>
  </w:style>
  <w:style w:type="character" w:styleId="FollowedHyperlink">
    <w:name w:val="FollowedHyperlink"/>
    <w:basedOn w:val="DefaultParagraphFont"/>
    <w:uiPriority w:val="99"/>
    <w:semiHidden/>
    <w:unhideWhenUsed/>
    <w:rsid w:val="00464D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F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actel.org/ibew/vo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Cheney</dc:creator>
  <cp:keywords/>
  <dc:description/>
  <cp:lastModifiedBy>IBEW</cp:lastModifiedBy>
  <cp:revision>2</cp:revision>
  <cp:lastPrinted>2018-01-03T17:33:00Z</cp:lastPrinted>
  <dcterms:created xsi:type="dcterms:W3CDTF">2018-01-22T19:33:00Z</dcterms:created>
  <dcterms:modified xsi:type="dcterms:W3CDTF">2018-01-22T19:33:00Z</dcterms:modified>
</cp:coreProperties>
</file>